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95" w:rsidRDefault="00772695">
      <w:r>
        <w:rPr>
          <w:rFonts w:ascii="Arial" w:hAnsi="Arial" w:cs="Arial"/>
          <w:color w:val="000000"/>
          <w:sz w:val="27"/>
          <w:szCs w:val="27"/>
        </w:rPr>
        <w:t>Региональная программа «Ранняя помощь»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В рамках реализации комплекса мер по формированию современной инфраструктуры служб ранней помощи детям с нарушениями развития или риском их появления в возрасте от 0 до 3 лет на базе реабилитационного Центра "Лесная сказка" открыто стационарное отделение по раннему сопровождению детей целевой категории совместно с родителями. 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Цель деятельности работы отделения – </w:t>
      </w:r>
      <w:r>
        <w:rPr>
          <w:rFonts w:ascii="Calibri" w:hAnsi="Calibri" w:cs="Calibri"/>
          <w:color w:val="000000"/>
          <w:sz w:val="22"/>
          <w:szCs w:val="22"/>
        </w:rPr>
        <w:t xml:space="preserve">формирование системы активной поддержки родителей, активизации их реабилитационного потенциала за счет прямого участия в прохождении детьми с нарушениями в развитии или риском их появления курса медико-социальной и психолого-педагогической реабилитации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абилитации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Задачи: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Деятельность отделения ранней помощи направлена на развитие максимально возможных функциональных способностей ребенка, а также на обеспечение его психического и физического благополучия при непосредственном участии в реабилитационном процессе его родителей.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Целевая категория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дети  с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нарушениями в развитии или риском их появления в возрасте от 1 года до 3 лет совместно с родителями.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Прием на реабилитацию: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Семьи с детьми целевой категории принимаются на стационарное отделение по раннему сопровождению на основании направления на реабилитацию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абилитацию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от организаций социального обслуживания по месту проживания семьи и наличия у ребенка   индивидуальной программы раннего сопровождения (ИПРС).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Родителям (законным представителям) сопровождающим ребенка предоставляются платные услуги на питание и проживание на основании Договора.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Наполняемость отделения </w:t>
      </w:r>
      <w:r>
        <w:rPr>
          <w:rFonts w:ascii="Calibri" w:hAnsi="Calibri" w:cs="Calibri"/>
          <w:color w:val="000000"/>
          <w:sz w:val="22"/>
          <w:szCs w:val="22"/>
        </w:rPr>
        <w:t>- 12 человек (6 мам,6 детей).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 xml:space="preserve">Продолжительность курса реабилитации и </w:t>
      </w:r>
      <w:proofErr w:type="spellStart"/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абилитации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-14 дней.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Основные направления деятельности отделения: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1.Коррекционное</w:t>
      </w:r>
      <w:r>
        <w:rPr>
          <w:rFonts w:ascii="Calibri" w:hAnsi="Calibri" w:cs="Calibri"/>
          <w:color w:val="000000"/>
          <w:sz w:val="22"/>
          <w:szCs w:val="22"/>
        </w:rPr>
        <w:t xml:space="preserve"> - специалисты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полипрофильной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службы (врач-педиатр, педагог-психолог, учитель-дефектолог, учитель-логопед, социальный педагог, инструктор по ЛФК), а так же музыкальный руководитель, социальный педагог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по  трудотерапии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оказывают реабилитационные услуги ребенку, с учетом его индивидуальных особенностей.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2. </w:t>
      </w: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Консультативное</w:t>
      </w:r>
      <w:r>
        <w:rPr>
          <w:rStyle w:val="a4"/>
          <w:rFonts w:ascii="Calibri" w:hAnsi="Calibri" w:cs="Calibri"/>
          <w:color w:val="000000"/>
          <w:sz w:val="22"/>
          <w:szCs w:val="22"/>
        </w:rPr>
        <w:t> – </w:t>
      </w:r>
      <w:r>
        <w:rPr>
          <w:rFonts w:ascii="Calibri" w:hAnsi="Calibri" w:cs="Calibri"/>
          <w:color w:val="000000"/>
          <w:sz w:val="22"/>
          <w:szCs w:val="22"/>
        </w:rPr>
        <w:t>адресное обучение родителей методам развития ребенка с нарушениями в развитии или риском их появления в форме: консультирования, практикумов, тренингов.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Виды услуг: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1.Медико-социальные: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физиолечение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 массаж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кинезотерапия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 лечебная физкультура,  механотерапия, водолечение.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rFonts w:ascii="Calibri" w:hAnsi="Calibri" w:cs="Calibri"/>
          <w:b/>
          <w:bCs/>
          <w:color w:val="000000"/>
          <w:sz w:val="22"/>
          <w:szCs w:val="22"/>
        </w:rPr>
        <w:t>2.Психолого-педагогические: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Психолого-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педагогическая  коррекция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осуществляется в форме индивидуальных  и групповых занятий посредством комплексного применения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психоинтеграционных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технологий, таких как: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сказкотерапия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пескотерапия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музыкотерапия,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игротерапия,изотерапия,сенсотерапия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монтессори-педагогикаи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другие.</w:t>
      </w:r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Практический материал для родителей «Развитие мелкой моторики у детей раннего возраста»</w:t>
      </w:r>
      <w:hyperlink r:id="rId4" w:history="1">
        <w:r>
          <w:rPr>
            <w:rStyle w:val="a6"/>
            <w:rFonts w:ascii="Calibri" w:hAnsi="Calibri" w:cs="Calibri"/>
            <w:color w:val="000080"/>
            <w:sz w:val="22"/>
            <w:szCs w:val="22"/>
          </w:rPr>
          <w:t>.docx</w:t>
        </w:r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 xml:space="preserve">Практический материал для родителей «Система работы с неговорящими детьми раннего </w:t>
      </w:r>
      <w:proofErr w:type="spellStart"/>
      <w:r>
        <w:rPr>
          <w:rStyle w:val="a4"/>
          <w:rFonts w:ascii="Calibri" w:hAnsi="Calibri" w:cs="Calibri"/>
          <w:color w:val="000000"/>
          <w:sz w:val="22"/>
          <w:szCs w:val="22"/>
        </w:rPr>
        <w:t>возраста»</w:t>
      </w:r>
      <w:hyperlink r:id="rId5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docx</w:t>
        </w:r>
        <w:proofErr w:type="spellEnd"/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Буклет Первомайского детского дома</w:t>
      </w:r>
      <w:hyperlink r:id="rId6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.pdf</w:t>
        </w:r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Буклет раннее сопровождение "Лесная сказка"</w:t>
      </w:r>
      <w:hyperlink r:id="rId7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.</w:t>
        </w:r>
        <w:proofErr w:type="spellStart"/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docx</w:t>
        </w:r>
        <w:proofErr w:type="spellEnd"/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Буклет Ранняя помощь детям</w:t>
      </w:r>
      <w:hyperlink r:id="rId8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.docx</w:t>
        </w:r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 xml:space="preserve">Служба ранней помощи детям с нарушениями развития или риском их появления в возрасте от 0 до 3 </w:t>
      </w:r>
      <w:proofErr w:type="spellStart"/>
      <w:r>
        <w:rPr>
          <w:rStyle w:val="a4"/>
          <w:rFonts w:ascii="Calibri" w:hAnsi="Calibri" w:cs="Calibri"/>
          <w:color w:val="000000"/>
          <w:sz w:val="22"/>
          <w:szCs w:val="22"/>
        </w:rPr>
        <w:t>лет</w:t>
      </w:r>
      <w:hyperlink r:id="rId9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docx</w:t>
        </w:r>
        <w:proofErr w:type="spellEnd"/>
      </w:hyperlink>
    </w:p>
    <w:p w:rsidR="00772695" w:rsidRDefault="00772695" w:rsidP="00772695">
      <w:pPr>
        <w:pStyle w:val="a3"/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Calibri" w:hAnsi="Calibri" w:cs="Calibri"/>
          <w:color w:val="000000"/>
          <w:sz w:val="22"/>
          <w:szCs w:val="22"/>
        </w:rPr>
        <w:t> Улучшение качества жизни детей и взрослых с тяжелыми и множественными нарушениями развития (ТМНР)</w:t>
      </w:r>
      <w:hyperlink r:id="rId10" w:history="1">
        <w:r>
          <w:rPr>
            <w:rStyle w:val="a6"/>
            <w:rFonts w:ascii="Calibri" w:hAnsi="Calibri" w:cs="Calibri"/>
            <w:b/>
            <w:bCs/>
            <w:color w:val="000080"/>
            <w:sz w:val="22"/>
            <w:szCs w:val="22"/>
          </w:rPr>
          <w:t>.pdf</w:t>
        </w:r>
      </w:hyperlink>
    </w:p>
    <w:p w:rsidR="00FE3AA9" w:rsidRPr="00772695" w:rsidRDefault="00FE3AA9" w:rsidP="00772695"/>
    <w:sectPr w:rsidR="00FE3AA9" w:rsidRPr="0077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E"/>
    <w:rsid w:val="004B411D"/>
    <w:rsid w:val="00772695"/>
    <w:rsid w:val="00EC63FE"/>
    <w:rsid w:val="00F227C9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6058"/>
  <w15:chartTrackingRefBased/>
  <w15:docId w15:val="{6307AF6E-034E-43E3-A7A3-DD0DF0A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695"/>
    <w:rPr>
      <w:b/>
      <w:bCs/>
    </w:rPr>
  </w:style>
  <w:style w:type="character" w:styleId="a5">
    <w:name w:val="Emphasis"/>
    <w:basedOn w:val="a0"/>
    <w:uiPriority w:val="20"/>
    <w:qFormat/>
    <w:rsid w:val="00772695"/>
    <w:rPr>
      <w:i/>
      <w:iCs/>
    </w:rPr>
  </w:style>
  <w:style w:type="character" w:styleId="a6">
    <w:name w:val="Hyperlink"/>
    <w:basedOn w:val="a0"/>
    <w:uiPriority w:val="99"/>
    <w:semiHidden/>
    <w:unhideWhenUsed/>
    <w:rsid w:val="00772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pon.socdep.adm44.ru/i/u/BukletRannyayapomoshchdetyam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csonpon.socdep.adm44.ru/i/u/BukletRanneesoprovozhdenie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csonpon.socdep.adm44.ru/i/u/bukletPervomaskogodoma-internat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csonpon.socdep.adm44.ru/i/u/Sistemarabotysnegovoryashchimidetmi.docx" TargetMode="External"/><Relationship Id="rId10" Type="http://schemas.openxmlformats.org/officeDocument/2006/relationships/hyperlink" Target="http://kcsonpon.socdep.adm44.ru/i/u/Materialykonferentsii.pdf" TargetMode="External"/><Relationship Id="rId4" Type="http://schemas.openxmlformats.org/officeDocument/2006/relationships/hyperlink" Target="http://kcsonpon.socdep.adm44.ru/i/u/Razvitiemelkomotorikiudeterannegovozrosta.docx" TargetMode="External"/><Relationship Id="rId9" Type="http://schemas.openxmlformats.org/officeDocument/2006/relationships/hyperlink" Target="http://kcsonpon.socdep.adm44.ru/i/u/bukl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Andrei2000320@outlook.com</dc:creator>
  <cp:keywords/>
  <dc:description/>
  <cp:lastModifiedBy>Andrei2000320@outlook.com</cp:lastModifiedBy>
  <cp:revision>3</cp:revision>
  <dcterms:created xsi:type="dcterms:W3CDTF">2022-12-10T08:55:00Z</dcterms:created>
  <dcterms:modified xsi:type="dcterms:W3CDTF">2022-12-10T08:55:00Z</dcterms:modified>
</cp:coreProperties>
</file>